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0D0D0" w:themeColor="background2" w:themeShade="E5"/>
  <w:body>
    <w:tbl>
      <w:tblPr>
        <w:tblW w:w="12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7"/>
        <w:gridCol w:w="3360"/>
        <w:gridCol w:w="3360"/>
        <w:gridCol w:w="751"/>
        <w:gridCol w:w="1218"/>
        <w:gridCol w:w="1539"/>
      </w:tblGrid>
      <w:tr w:rsidR="007B045E" w:rsidRPr="007B045E" w14:paraId="55E58FD2" w14:textId="77777777" w:rsidTr="007B045E">
        <w:trPr>
          <w:tblHeader/>
        </w:trPr>
        <w:tc>
          <w:tcPr>
            <w:tcW w:w="0" w:type="auto"/>
            <w:tcBorders>
              <w:top w:val="nil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7841ADD8" w14:textId="557657CA" w:rsidR="007B045E" w:rsidRPr="007B045E" w:rsidRDefault="007B045E" w:rsidP="007B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b/>
                <w:bCs/>
                <w:color w:val="212529"/>
                <w:kern w:val="0"/>
                <w14:ligatures w14:val="none"/>
              </w:rPr>
              <w:t>Ti</w:t>
            </w:r>
            <w:r w:rsidRPr="007B045E">
              <w:rPr>
                <w:rFonts w:ascii="Calibri" w:eastAsia="Times New Roman" w:hAnsi="Calibri" w:cs="Calibri"/>
                <w:b/>
                <w:bCs/>
                <w:color w:val="212529"/>
                <w:kern w:val="0"/>
                <w14:ligatures w14:val="none"/>
              </w:rPr>
              <w:t>tle</w:t>
            </w:r>
          </w:p>
        </w:tc>
        <w:tc>
          <w:tcPr>
            <w:tcW w:w="3360" w:type="dxa"/>
            <w:tcBorders>
              <w:top w:val="nil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0AB729E3" w14:textId="77777777" w:rsidR="007B045E" w:rsidRPr="007B045E" w:rsidRDefault="007B045E" w:rsidP="007B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b/>
                <w:bCs/>
                <w:color w:val="212529"/>
                <w:kern w:val="0"/>
                <w14:ligatures w14:val="none"/>
              </w:rPr>
              <w:t>Employment Type</w:t>
            </w:r>
          </w:p>
        </w:tc>
        <w:tc>
          <w:tcPr>
            <w:tcW w:w="3360" w:type="dxa"/>
            <w:tcBorders>
              <w:top w:val="nil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2FCEAB07" w14:textId="77777777" w:rsidR="007B045E" w:rsidRPr="007B045E" w:rsidRDefault="007B045E" w:rsidP="007B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b/>
                <w:bCs/>
                <w:color w:val="212529"/>
                <w:kern w:val="0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nil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268402E9" w14:textId="77777777" w:rsidR="007B045E" w:rsidRPr="007B045E" w:rsidRDefault="007B045E" w:rsidP="007B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b/>
                <w:bCs/>
                <w:color w:val="212529"/>
                <w:kern w:val="0"/>
                <w14:ligatures w14:val="none"/>
              </w:rPr>
              <w:t>Closing date</w:t>
            </w:r>
          </w:p>
        </w:tc>
        <w:tc>
          <w:tcPr>
            <w:tcW w:w="0" w:type="auto"/>
            <w:tcBorders>
              <w:top w:val="nil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3170768B" w14:textId="77777777" w:rsidR="007B045E" w:rsidRPr="007B045E" w:rsidRDefault="007B045E" w:rsidP="007B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b/>
                <w:bCs/>
                <w:color w:val="212529"/>
                <w:kern w:val="0"/>
                <w14:ligatures w14:val="none"/>
              </w:rPr>
              <w:t>Agency</w:t>
            </w:r>
          </w:p>
        </w:tc>
        <w:tc>
          <w:tcPr>
            <w:tcW w:w="0" w:type="auto"/>
            <w:tcBorders>
              <w:top w:val="nil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42807A6D" w14:textId="77777777" w:rsidR="007B045E" w:rsidRPr="007B045E" w:rsidRDefault="007B045E" w:rsidP="007B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b/>
                <w:bCs/>
                <w:color w:val="212529"/>
                <w:kern w:val="0"/>
                <w14:ligatures w14:val="none"/>
              </w:rPr>
              <w:t>Hiring Range</w:t>
            </w:r>
          </w:p>
        </w:tc>
      </w:tr>
      <w:tr w:rsidR="007B045E" w:rsidRPr="007B045E" w14:paraId="634B040C" w14:textId="77777777" w:rsidTr="007B045E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CB5E87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hyperlink r:id="rId7" w:history="1"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t>Vocational Rehabilitation Counselor (Adult Caseload) - #ARS00403</w:t>
              </w:r>
            </w:hyperlink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EF648D2" w14:textId="77777777" w:rsidR="007B045E" w:rsidRPr="007B045E" w:rsidRDefault="007B045E" w:rsidP="007B045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Full-Time (Salaried)</w:t>
            </w:r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95469B8" w14:textId="77777777" w:rsidR="007B045E" w:rsidRPr="007B045E" w:rsidRDefault="007B045E" w:rsidP="007B045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Culpeper</w:t>
            </w:r>
          </w:p>
          <w:p w14:paraId="766891FB" w14:textId="77777777" w:rsidR="007B045E" w:rsidRPr="007B045E" w:rsidRDefault="007B045E" w:rsidP="007B045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Fauquier County</w:t>
            </w:r>
          </w:p>
          <w:p w14:paraId="24B537BB" w14:textId="77777777" w:rsidR="007B045E" w:rsidRPr="007B045E" w:rsidRDefault="007B045E" w:rsidP="007B045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Madison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727C9FD" w14:textId="77777777" w:rsidR="007B045E" w:rsidRPr="007B045E" w:rsidRDefault="007B045E" w:rsidP="007B045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C7CCC92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Dept for Aging &amp; Rehab Svcs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C0D8D3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Starting minimum $56,372 commensurate with experience</w:t>
            </w:r>
          </w:p>
        </w:tc>
      </w:tr>
      <w:tr w:rsidR="007B045E" w:rsidRPr="007B045E" w14:paraId="169466E1" w14:textId="77777777" w:rsidTr="007B045E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E721B1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hyperlink r:id="rId8" w:history="1"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t>VIB Store Manager - #BVIIR008</w:t>
              </w:r>
            </w:hyperlink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1045B44" w14:textId="77777777" w:rsidR="007B045E" w:rsidRPr="007B045E" w:rsidRDefault="007B045E" w:rsidP="007B045E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Full-Time (Salaried)</w:t>
            </w:r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F2E22FC" w14:textId="77777777" w:rsidR="007B045E" w:rsidRPr="007B045E" w:rsidRDefault="007B045E" w:rsidP="007B045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Norfolk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00EAF3" w14:textId="77777777" w:rsidR="007B045E" w:rsidRPr="007B045E" w:rsidRDefault="007B045E" w:rsidP="007B045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42381C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Dept for Blind/Vision Impaired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56F36C2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Hiring range low $50,000s – high $60,000s</w:t>
            </w:r>
          </w:p>
        </w:tc>
      </w:tr>
      <w:tr w:rsidR="007B045E" w:rsidRPr="007B045E" w14:paraId="7C58046B" w14:textId="77777777" w:rsidTr="007B045E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3B7445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hyperlink r:id="rId9" w:history="1"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t>Campus Life Associate - Recreation - #WWRW0114</w:t>
              </w:r>
            </w:hyperlink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1E84D30" w14:textId="77777777" w:rsidR="007B045E" w:rsidRPr="007B045E" w:rsidRDefault="007B045E" w:rsidP="007B045E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Full-Time (Salaried)</w:t>
            </w:r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7E60747" w14:textId="77777777" w:rsidR="007B045E" w:rsidRPr="007B045E" w:rsidRDefault="007B045E" w:rsidP="007B045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Augusta County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B1E44B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Sep 26 2025 - 23:55 EDT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8FDF40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Dept for Aging &amp; Rehab Svcs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F74511A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Anticipated starting salary: $ $41,756 commensurate with experience.</w:t>
            </w:r>
          </w:p>
        </w:tc>
      </w:tr>
      <w:tr w:rsidR="007B045E" w:rsidRPr="007B045E" w14:paraId="1DFB2324" w14:textId="77777777" w:rsidTr="007B045E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7AE82FE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hyperlink r:id="rId10" w:history="1"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t>Vocational Rehabilitation Counselor (Mixed Caseload) - #ARS00462</w:t>
              </w:r>
            </w:hyperlink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CE42981" w14:textId="77777777" w:rsidR="007B045E" w:rsidRPr="007B045E" w:rsidRDefault="007B045E" w:rsidP="007B045E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Full-Time (Salaried)</w:t>
            </w:r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81934E5" w14:textId="77777777" w:rsidR="007B045E" w:rsidRPr="007B045E" w:rsidRDefault="007B045E" w:rsidP="007B045E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Alleghany</w:t>
            </w:r>
          </w:p>
          <w:p w14:paraId="3A0F18C6" w14:textId="77777777" w:rsidR="007B045E" w:rsidRPr="007B045E" w:rsidRDefault="007B045E" w:rsidP="007B045E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Botetourt County</w:t>
            </w:r>
          </w:p>
          <w:p w14:paraId="703626C3" w14:textId="77777777" w:rsidR="007B045E" w:rsidRPr="007B045E" w:rsidRDefault="007B045E" w:rsidP="007B045E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Covington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7A07F0" w14:textId="77777777" w:rsidR="007B045E" w:rsidRPr="007B045E" w:rsidRDefault="007B045E" w:rsidP="007B045E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C8F8131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Dept for Aging &amp; Rehab Svcs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5C0A12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Starting minimum $56,372 commensurate with experience</w:t>
            </w:r>
          </w:p>
        </w:tc>
      </w:tr>
      <w:tr w:rsidR="007B045E" w:rsidRPr="007B045E" w14:paraId="7F7201C9" w14:textId="77777777" w:rsidTr="007B045E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7FE44F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hyperlink r:id="rId11" w:history="1"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t>VIB Contract Specialist I - CMS - #BVIIS021, BVIIS026</w:t>
              </w:r>
            </w:hyperlink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3668870" w14:textId="77777777" w:rsidR="007B045E" w:rsidRPr="007B045E" w:rsidRDefault="007B045E" w:rsidP="007B045E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Full-Time (Salaried)</w:t>
            </w:r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F8CED13" w14:textId="77777777" w:rsidR="007B045E" w:rsidRPr="007B045E" w:rsidRDefault="007B045E" w:rsidP="007B045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Remote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C70018A" w14:textId="77777777" w:rsidR="007B045E" w:rsidRPr="007B045E" w:rsidRDefault="007B045E" w:rsidP="007B045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F7ECEA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Dept for Blind/Vision Impaired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48A86B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$41,771</w:t>
            </w:r>
          </w:p>
        </w:tc>
      </w:tr>
      <w:tr w:rsidR="007B045E" w:rsidRPr="007B045E" w14:paraId="090DA7B7" w14:textId="77777777" w:rsidTr="007B045E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BB7208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hyperlink r:id="rId12" w:history="1"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t xml:space="preserve">VIB Contract Specialist I-CMS /Chester - #BVIIS099 </w:t>
              </w:r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lastRenderedPageBreak/>
                <w:t>(Previous applicants need not reapply)</w:t>
              </w:r>
            </w:hyperlink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9127A0A" w14:textId="77777777" w:rsidR="007B045E" w:rsidRPr="007B045E" w:rsidRDefault="007B045E" w:rsidP="007B045E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Full-Time (Salaried)</w:t>
            </w:r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4E0C95F" w14:textId="77777777" w:rsidR="007B045E" w:rsidRPr="007B045E" w:rsidRDefault="007B045E" w:rsidP="007B045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Chesterfield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99FF07" w14:textId="77777777" w:rsidR="007B045E" w:rsidRPr="007B045E" w:rsidRDefault="007B045E" w:rsidP="007B045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D98E40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Dept for Blind/Vision Impaired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331DDF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$46,376</w:t>
            </w:r>
          </w:p>
        </w:tc>
      </w:tr>
      <w:tr w:rsidR="007B045E" w:rsidRPr="007B045E" w14:paraId="39C4AD53" w14:textId="77777777" w:rsidTr="007B045E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E7D7B1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hyperlink r:id="rId13" w:history="1"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t>Placement Counselor - #ARS00224 (Previous applicants need not reapply)</w:t>
              </w:r>
            </w:hyperlink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84A94B1" w14:textId="77777777" w:rsidR="007B045E" w:rsidRPr="007B045E" w:rsidRDefault="007B045E" w:rsidP="007B045E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Full-Time (Salaried)</w:t>
            </w:r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03719A7" w14:textId="77777777" w:rsidR="007B045E" w:rsidRPr="007B045E" w:rsidRDefault="007B045E" w:rsidP="007B045E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Montgomery County</w:t>
            </w:r>
          </w:p>
          <w:p w14:paraId="7CDFDCDA" w14:textId="77777777" w:rsidR="007B045E" w:rsidRPr="007B045E" w:rsidRDefault="007B045E" w:rsidP="007B045E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Radford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289873" w14:textId="77777777" w:rsidR="007B045E" w:rsidRPr="007B045E" w:rsidRDefault="007B045E" w:rsidP="007B045E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6D33FE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Dept for Aging &amp; Rehab Svcs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70644C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Starting minimum $50,107 commensurate with experience.</w:t>
            </w:r>
          </w:p>
        </w:tc>
      </w:tr>
      <w:tr w:rsidR="007B045E" w:rsidRPr="007B045E" w14:paraId="724EA089" w14:textId="77777777" w:rsidTr="007B045E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3A0A6A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hyperlink r:id="rId14" w:history="1"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t>Campus Life Associate - Dorm - #WWRW0374, WWRW0498</w:t>
              </w:r>
            </w:hyperlink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2AE665D" w14:textId="77777777" w:rsidR="007B045E" w:rsidRPr="007B045E" w:rsidRDefault="007B045E" w:rsidP="007B045E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Full-Time (Salaried)</w:t>
            </w:r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799E02B" w14:textId="77777777" w:rsidR="007B045E" w:rsidRPr="007B045E" w:rsidRDefault="007B045E" w:rsidP="007B045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Augusta County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39980E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Sep 19 2025 - 23:55 EDT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8B2108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Dept for Aging &amp; Rehab Svcs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D7F28D7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Minimum salary starting $41,756 comm w/ experience</w:t>
            </w:r>
          </w:p>
        </w:tc>
      </w:tr>
      <w:tr w:rsidR="007B045E" w:rsidRPr="007B045E" w14:paraId="1514734E" w14:textId="77777777" w:rsidTr="007B045E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719F34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hyperlink r:id="rId15" w:history="1"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t>Vocational Rehabilitation Counselor (Mixed Caseload) - #ARS00186</w:t>
              </w:r>
            </w:hyperlink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AF57C6A" w14:textId="77777777" w:rsidR="007B045E" w:rsidRPr="007B045E" w:rsidRDefault="007B045E" w:rsidP="007B045E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Full-Time (Salaried)</w:t>
            </w:r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6B29EE9" w14:textId="77777777" w:rsidR="007B045E" w:rsidRPr="007B045E" w:rsidRDefault="007B045E" w:rsidP="007B045E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Farmville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873786" w14:textId="77777777" w:rsidR="007B045E" w:rsidRPr="007B045E" w:rsidRDefault="007B045E" w:rsidP="007B045E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69D237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Dept for Aging &amp; Rehab Svcs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B26D35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Starting minimum $56,372 commensurate with experience</w:t>
            </w:r>
          </w:p>
        </w:tc>
      </w:tr>
      <w:tr w:rsidR="007B045E" w:rsidRPr="007B045E" w14:paraId="257ABE8C" w14:textId="77777777" w:rsidTr="007B045E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984423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hyperlink r:id="rId16" w:history="1"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t>General Accounting/Accounts Receivable Accountant - #ARS00932</w:t>
              </w:r>
            </w:hyperlink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87AD387" w14:textId="77777777" w:rsidR="007B045E" w:rsidRPr="007B045E" w:rsidRDefault="007B045E" w:rsidP="007B045E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Full-Time (Salaried)</w:t>
            </w:r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B11893A" w14:textId="77777777" w:rsidR="007B045E" w:rsidRPr="007B045E" w:rsidRDefault="007B045E" w:rsidP="007B045E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Henrico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CA7633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Sep 16 2025 - 23:55 EDT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254D61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Dept for Aging &amp; Rehab Svcs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166DB0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Starting salary low $60,000s up to low $70,000s commensurate with experience.</w:t>
            </w:r>
          </w:p>
        </w:tc>
      </w:tr>
      <w:tr w:rsidR="007B045E" w:rsidRPr="007B045E" w14:paraId="72A756DC" w14:textId="77777777" w:rsidTr="007B045E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ECD0E1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hyperlink r:id="rId17" w:history="1"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t>Administrative Office Specialist - #ARS00213</w:t>
              </w:r>
            </w:hyperlink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81647A4" w14:textId="77777777" w:rsidR="007B045E" w:rsidRPr="007B045E" w:rsidRDefault="007B045E" w:rsidP="007B045E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Full-Time (Salaried)</w:t>
            </w:r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9C73AD1" w14:textId="77777777" w:rsidR="007B045E" w:rsidRPr="007B045E" w:rsidRDefault="007B045E" w:rsidP="007B045E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Portsmouth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B282E68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 xml:space="preserve">Sep 17 2025 - </w:t>
            </w: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lastRenderedPageBreak/>
              <w:t>23:55 EDT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F891464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lastRenderedPageBreak/>
              <w:t>Dept for Aging &amp; Rehab Svcs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DFF42D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 xml:space="preserve">Minimum $38,178 commensurate </w:t>
            </w: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lastRenderedPageBreak/>
              <w:t>with experience.</w:t>
            </w:r>
          </w:p>
        </w:tc>
      </w:tr>
      <w:tr w:rsidR="007B045E" w:rsidRPr="007B045E" w14:paraId="17D3EBC9" w14:textId="77777777" w:rsidTr="007B045E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BC2112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hyperlink r:id="rId18" w:history="1"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t>Rehabilitation Teacher - #BVI00007 (Previous applicants need not reapply)</w:t>
              </w:r>
            </w:hyperlink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44D7FCB" w14:textId="77777777" w:rsidR="007B045E" w:rsidRPr="007B045E" w:rsidRDefault="007B045E" w:rsidP="007B045E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Full-Time (Salaried)</w:t>
            </w:r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C2C3077" w14:textId="77777777" w:rsidR="007B045E" w:rsidRPr="007B045E" w:rsidRDefault="007B045E" w:rsidP="007B045E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Fairfax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4C1508" w14:textId="77777777" w:rsidR="007B045E" w:rsidRPr="007B045E" w:rsidRDefault="007B045E" w:rsidP="007B045E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FCF988B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Dept for Blind/Vision Impaired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1BCEA8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Anticipated starting salary $55,000 comm with experience</w:t>
            </w:r>
          </w:p>
        </w:tc>
      </w:tr>
      <w:tr w:rsidR="007B045E" w:rsidRPr="007B045E" w14:paraId="2555E894" w14:textId="77777777" w:rsidTr="007B045E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092F19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hyperlink r:id="rId19" w:history="1"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t>VIB Supply Store Associate - Langley - #BVIIS068 (Previous applicants need not reapply)</w:t>
              </w:r>
            </w:hyperlink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360AAF2" w14:textId="77777777" w:rsidR="007B045E" w:rsidRPr="007B045E" w:rsidRDefault="007B045E" w:rsidP="007B045E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Full-Time (Salaried)</w:t>
            </w:r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E8AF016" w14:textId="77777777" w:rsidR="007B045E" w:rsidRPr="007B045E" w:rsidRDefault="007B045E" w:rsidP="007B045E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Hampton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296497" w14:textId="77777777" w:rsidR="007B045E" w:rsidRPr="007B045E" w:rsidRDefault="007B045E" w:rsidP="007B045E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04E494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Dept for Blind/Vision Impaired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C1AEA6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Mid $30,000s-up to low $40,000s commensurate with experience</w:t>
            </w:r>
          </w:p>
        </w:tc>
      </w:tr>
      <w:tr w:rsidR="007B045E" w:rsidRPr="007B045E" w14:paraId="54B56269" w14:textId="77777777" w:rsidTr="007B045E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C83A2C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hyperlink r:id="rId20" w:history="1"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t>Licensed Practical Nurse - #WWRH4002</w:t>
              </w:r>
            </w:hyperlink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B6CA3F7" w14:textId="77777777" w:rsidR="007B045E" w:rsidRPr="007B045E" w:rsidRDefault="007B045E" w:rsidP="007B045E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(Hourly)</w:t>
            </w:r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1DB2FD9" w14:textId="77777777" w:rsidR="007B045E" w:rsidRPr="007B045E" w:rsidRDefault="007B045E" w:rsidP="007B045E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Augusta County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C747B7" w14:textId="77777777" w:rsidR="007B045E" w:rsidRPr="007B045E" w:rsidRDefault="007B045E" w:rsidP="007B045E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16ED95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Dept for Aging &amp; Rehab Svcs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A52626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Starting minimum $25/hour</w:t>
            </w:r>
          </w:p>
        </w:tc>
      </w:tr>
      <w:tr w:rsidR="007B045E" w:rsidRPr="007B045E" w14:paraId="51247AF1" w14:textId="77777777" w:rsidTr="007B045E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8D317B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hyperlink r:id="rId21" w:history="1"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t>VIB Assistant Supervisor- Norfolk ServMart #BVIIS131</w:t>
              </w:r>
            </w:hyperlink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CB025A2" w14:textId="77777777" w:rsidR="007B045E" w:rsidRPr="007B045E" w:rsidRDefault="007B045E" w:rsidP="007B045E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Full-Time (Salaried)</w:t>
            </w:r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CA08B8C" w14:textId="77777777" w:rsidR="007B045E" w:rsidRPr="007B045E" w:rsidRDefault="007B045E" w:rsidP="007B045E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Norfolk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164F94" w14:textId="77777777" w:rsidR="007B045E" w:rsidRPr="007B045E" w:rsidRDefault="007B045E" w:rsidP="007B045E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0F7B2CF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Dept for Blind/Vision Impaired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93AB6F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Anticipated salary low $40,000s - mid $40,000s</w:t>
            </w:r>
          </w:p>
        </w:tc>
      </w:tr>
      <w:tr w:rsidR="007B045E" w:rsidRPr="007B045E" w14:paraId="126B907E" w14:textId="77777777" w:rsidTr="007B045E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8D6389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hyperlink r:id="rId22" w:history="1">
              <w:r w:rsidRPr="007B045E">
                <w:rPr>
                  <w:rFonts w:ascii="Calibri" w:eastAsia="Times New Roman" w:hAnsi="Calibri" w:cs="Calibri"/>
                  <w:color w:val="252525"/>
                  <w:kern w:val="0"/>
                  <w:u w:val="single"/>
                  <w14:ligatures w14:val="none"/>
                </w:rPr>
                <w:t>Interpreter for the Deaf &amp; Hard of Hearing - #BVIWE046 (Wage)</w:t>
              </w:r>
            </w:hyperlink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</w:tcPr>
          <w:p w14:paraId="6E3085DD" w14:textId="6A4C853A" w:rsidR="007B045E" w:rsidRPr="007B045E" w:rsidRDefault="007B045E" w:rsidP="007B045E">
            <w:pPr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360" w:type="dxa"/>
            <w:tcBorders>
              <w:top w:val="single" w:sz="6" w:space="0" w:color="DEE2E6"/>
            </w:tcBorders>
            <w:shd w:val="clear" w:color="auto" w:fill="FFFFFF"/>
          </w:tcPr>
          <w:p w14:paraId="568C5C4E" w14:textId="407F2F75" w:rsidR="007B045E" w:rsidRPr="007B045E" w:rsidRDefault="007B045E" w:rsidP="007B045E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1BE0143" w14:textId="77777777" w:rsidR="007B045E" w:rsidRPr="007B045E" w:rsidRDefault="007B045E" w:rsidP="007B045E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1435AE1" w14:textId="1BCA71DF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024707" w14:textId="77777777" w:rsidR="007B045E" w:rsidRPr="007B045E" w:rsidRDefault="007B045E" w:rsidP="007B045E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</w:pPr>
            <w:r w:rsidRPr="007B045E">
              <w:rPr>
                <w:rFonts w:ascii="Calibri" w:eastAsia="Times New Roman" w:hAnsi="Calibri" w:cs="Calibri"/>
                <w:color w:val="212529"/>
                <w:kern w:val="0"/>
                <w14:ligatures w14:val="none"/>
              </w:rPr>
              <w:t>Anticipated hourly rate starting at $24.30/hour commensurate with experience</w:t>
            </w:r>
          </w:p>
        </w:tc>
      </w:tr>
    </w:tbl>
    <w:p w14:paraId="3A557181" w14:textId="77777777" w:rsidR="00144572" w:rsidRPr="007B045E" w:rsidRDefault="00144572">
      <w:pPr>
        <w:rPr>
          <w:rFonts w:ascii="Calibri" w:hAnsi="Calibri" w:cs="Calibri"/>
        </w:rPr>
      </w:pPr>
    </w:p>
    <w:sectPr w:rsidR="00144572" w:rsidRPr="007B045E" w:rsidSect="007B045E">
      <w:headerReference w:type="default" r:id="rId2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5035" w14:textId="77777777" w:rsidR="00F4570E" w:rsidRDefault="00F4570E" w:rsidP="007B045E">
      <w:pPr>
        <w:spacing w:after="0" w:line="240" w:lineRule="auto"/>
      </w:pPr>
      <w:r>
        <w:separator/>
      </w:r>
    </w:p>
  </w:endnote>
  <w:endnote w:type="continuationSeparator" w:id="0">
    <w:p w14:paraId="6915CBF1" w14:textId="77777777" w:rsidR="00F4570E" w:rsidRDefault="00F4570E" w:rsidP="007B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668B" w14:textId="77777777" w:rsidR="00F4570E" w:rsidRDefault="00F4570E" w:rsidP="007B045E">
      <w:pPr>
        <w:spacing w:after="0" w:line="240" w:lineRule="auto"/>
      </w:pPr>
      <w:r>
        <w:separator/>
      </w:r>
    </w:p>
  </w:footnote>
  <w:footnote w:type="continuationSeparator" w:id="0">
    <w:p w14:paraId="562FD856" w14:textId="77777777" w:rsidR="00F4570E" w:rsidRDefault="00F4570E" w:rsidP="007B0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6182" w14:textId="1EDEEC94" w:rsidR="007B045E" w:rsidRDefault="007B045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926A256" wp14:editId="0A2E9C6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206799A" w14:textId="43922CE9" w:rsidR="007B045E" w:rsidRDefault="007B045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VACANCY 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926A256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206799A" w14:textId="43922CE9" w:rsidR="007B045E" w:rsidRDefault="007B045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VACANCY List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639"/>
    <w:multiLevelType w:val="multilevel"/>
    <w:tmpl w:val="E22C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60674"/>
    <w:multiLevelType w:val="multilevel"/>
    <w:tmpl w:val="6CC8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43EBF"/>
    <w:multiLevelType w:val="multilevel"/>
    <w:tmpl w:val="C4A4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22AE9"/>
    <w:multiLevelType w:val="multilevel"/>
    <w:tmpl w:val="BFCE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A2872"/>
    <w:multiLevelType w:val="multilevel"/>
    <w:tmpl w:val="CA30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A6C6A"/>
    <w:multiLevelType w:val="multilevel"/>
    <w:tmpl w:val="DE4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D31FC"/>
    <w:multiLevelType w:val="multilevel"/>
    <w:tmpl w:val="A936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C56AB"/>
    <w:multiLevelType w:val="multilevel"/>
    <w:tmpl w:val="355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90118"/>
    <w:multiLevelType w:val="multilevel"/>
    <w:tmpl w:val="290A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008E4"/>
    <w:multiLevelType w:val="multilevel"/>
    <w:tmpl w:val="8922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728C8"/>
    <w:multiLevelType w:val="multilevel"/>
    <w:tmpl w:val="554A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73EB9"/>
    <w:multiLevelType w:val="multilevel"/>
    <w:tmpl w:val="EA34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B44E9"/>
    <w:multiLevelType w:val="multilevel"/>
    <w:tmpl w:val="A656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104A8"/>
    <w:multiLevelType w:val="multilevel"/>
    <w:tmpl w:val="B6B0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252619"/>
    <w:multiLevelType w:val="multilevel"/>
    <w:tmpl w:val="A5CA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506A5"/>
    <w:multiLevelType w:val="multilevel"/>
    <w:tmpl w:val="2202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D27700"/>
    <w:multiLevelType w:val="multilevel"/>
    <w:tmpl w:val="2948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0B17AB"/>
    <w:multiLevelType w:val="multilevel"/>
    <w:tmpl w:val="60C6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DC7F55"/>
    <w:multiLevelType w:val="multilevel"/>
    <w:tmpl w:val="8ADC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21126"/>
    <w:multiLevelType w:val="multilevel"/>
    <w:tmpl w:val="0AAA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91059"/>
    <w:multiLevelType w:val="multilevel"/>
    <w:tmpl w:val="905C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E3942"/>
    <w:multiLevelType w:val="multilevel"/>
    <w:tmpl w:val="D36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356775"/>
    <w:multiLevelType w:val="multilevel"/>
    <w:tmpl w:val="5DF0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EA6CBC"/>
    <w:multiLevelType w:val="multilevel"/>
    <w:tmpl w:val="8AAC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E29C5"/>
    <w:multiLevelType w:val="multilevel"/>
    <w:tmpl w:val="4D00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ED5C51"/>
    <w:multiLevelType w:val="multilevel"/>
    <w:tmpl w:val="8E12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67A12"/>
    <w:multiLevelType w:val="multilevel"/>
    <w:tmpl w:val="C5A6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1D6A89"/>
    <w:multiLevelType w:val="multilevel"/>
    <w:tmpl w:val="C85C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187C19"/>
    <w:multiLevelType w:val="multilevel"/>
    <w:tmpl w:val="5946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033F2F"/>
    <w:multiLevelType w:val="multilevel"/>
    <w:tmpl w:val="3DF8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EC4714"/>
    <w:multiLevelType w:val="multilevel"/>
    <w:tmpl w:val="FC76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92166C"/>
    <w:multiLevelType w:val="multilevel"/>
    <w:tmpl w:val="E476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663BB3"/>
    <w:multiLevelType w:val="multilevel"/>
    <w:tmpl w:val="E330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DF5BAC"/>
    <w:multiLevelType w:val="multilevel"/>
    <w:tmpl w:val="2D8C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334355">
    <w:abstractNumId w:val="5"/>
  </w:num>
  <w:num w:numId="2" w16cid:durableId="140267296">
    <w:abstractNumId w:val="30"/>
  </w:num>
  <w:num w:numId="3" w16cid:durableId="1451195884">
    <w:abstractNumId w:val="13"/>
  </w:num>
  <w:num w:numId="4" w16cid:durableId="1389721695">
    <w:abstractNumId w:val="6"/>
  </w:num>
  <w:num w:numId="5" w16cid:durableId="171185139">
    <w:abstractNumId w:val="10"/>
  </w:num>
  <w:num w:numId="6" w16cid:durableId="1492060969">
    <w:abstractNumId w:val="8"/>
  </w:num>
  <w:num w:numId="7" w16cid:durableId="1232351157">
    <w:abstractNumId w:val="17"/>
  </w:num>
  <w:num w:numId="8" w16cid:durableId="991443534">
    <w:abstractNumId w:val="24"/>
  </w:num>
  <w:num w:numId="9" w16cid:durableId="242834998">
    <w:abstractNumId w:val="32"/>
  </w:num>
  <w:num w:numId="10" w16cid:durableId="2021424276">
    <w:abstractNumId w:val="33"/>
  </w:num>
  <w:num w:numId="11" w16cid:durableId="1013989873">
    <w:abstractNumId w:val="9"/>
  </w:num>
  <w:num w:numId="12" w16cid:durableId="1365906605">
    <w:abstractNumId w:val="4"/>
  </w:num>
  <w:num w:numId="13" w16cid:durableId="1002663014">
    <w:abstractNumId w:val="22"/>
  </w:num>
  <w:num w:numId="14" w16cid:durableId="799373056">
    <w:abstractNumId w:val="21"/>
  </w:num>
  <w:num w:numId="15" w16cid:durableId="918443921">
    <w:abstractNumId w:val="3"/>
  </w:num>
  <w:num w:numId="16" w16cid:durableId="587420706">
    <w:abstractNumId w:val="11"/>
  </w:num>
  <w:num w:numId="17" w16cid:durableId="1065645108">
    <w:abstractNumId w:val="20"/>
  </w:num>
  <w:num w:numId="18" w16cid:durableId="435172251">
    <w:abstractNumId w:val="18"/>
  </w:num>
  <w:num w:numId="19" w16cid:durableId="990986644">
    <w:abstractNumId w:val="29"/>
  </w:num>
  <w:num w:numId="20" w16cid:durableId="1445537182">
    <w:abstractNumId w:val="2"/>
  </w:num>
  <w:num w:numId="21" w16cid:durableId="1979070168">
    <w:abstractNumId w:val="28"/>
  </w:num>
  <w:num w:numId="22" w16cid:durableId="624044232">
    <w:abstractNumId w:val="15"/>
  </w:num>
  <w:num w:numId="23" w16cid:durableId="529420975">
    <w:abstractNumId w:val="12"/>
  </w:num>
  <w:num w:numId="24" w16cid:durableId="826748718">
    <w:abstractNumId w:val="23"/>
  </w:num>
  <w:num w:numId="25" w16cid:durableId="1932154883">
    <w:abstractNumId w:val="16"/>
  </w:num>
  <w:num w:numId="26" w16cid:durableId="488519116">
    <w:abstractNumId w:val="14"/>
  </w:num>
  <w:num w:numId="27" w16cid:durableId="65306492">
    <w:abstractNumId w:val="7"/>
  </w:num>
  <w:num w:numId="28" w16cid:durableId="1059328417">
    <w:abstractNumId w:val="0"/>
  </w:num>
  <w:num w:numId="29" w16cid:durableId="286277047">
    <w:abstractNumId w:val="31"/>
  </w:num>
  <w:num w:numId="30" w16cid:durableId="1350064420">
    <w:abstractNumId w:val="25"/>
  </w:num>
  <w:num w:numId="31" w16cid:durableId="343291832">
    <w:abstractNumId w:val="1"/>
  </w:num>
  <w:num w:numId="32" w16cid:durableId="1696810828">
    <w:abstractNumId w:val="19"/>
  </w:num>
  <w:num w:numId="33" w16cid:durableId="925505356">
    <w:abstractNumId w:val="26"/>
  </w:num>
  <w:num w:numId="34" w16cid:durableId="20301839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5E"/>
    <w:rsid w:val="001166A9"/>
    <w:rsid w:val="00144572"/>
    <w:rsid w:val="00325DDF"/>
    <w:rsid w:val="00356E9E"/>
    <w:rsid w:val="003E3820"/>
    <w:rsid w:val="004C2AA4"/>
    <w:rsid w:val="006D17A4"/>
    <w:rsid w:val="00766277"/>
    <w:rsid w:val="007B045E"/>
    <w:rsid w:val="00D674AE"/>
    <w:rsid w:val="00F4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04812"/>
  <w15:chartTrackingRefBased/>
  <w15:docId w15:val="{B6A2A7AA-DA54-45C7-92AA-5F9590E3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4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0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45E"/>
  </w:style>
  <w:style w:type="paragraph" w:styleId="Footer">
    <w:name w:val="footer"/>
    <w:basedOn w:val="Normal"/>
    <w:link w:val="FooterChar"/>
    <w:uiPriority w:val="99"/>
    <w:unhideWhenUsed/>
    <w:rsid w:val="007B0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s.virginia.gov/jobs/vib-store-manager-bviir008-norfolk-virginia-united-states" TargetMode="External"/><Relationship Id="rId13" Type="http://schemas.openxmlformats.org/officeDocument/2006/relationships/hyperlink" Target="https://www.jobs.virginia.gov/jobs/placement-counselor-ars00224-previous-applicants-need-not-reapply-montgomery-county-virginia-united-states-radford-7514133f-8f81-4d48-b958-f02d0bb751bc" TargetMode="External"/><Relationship Id="rId18" Type="http://schemas.openxmlformats.org/officeDocument/2006/relationships/hyperlink" Target="https://www.jobs.virginia.gov/jobs/rehabilitation-teacher-bvi00007-previous-applicants-need-not-reapply-fairfax-virginia-united-stat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jobs.virginia.gov/jobs/vib-assistant-supervisor-norfolk-servmart-bviis131-norfolk-virginia-united-states-7b62ef12-9576-4264-877f-a6d69656f548" TargetMode="External"/><Relationship Id="rId7" Type="http://schemas.openxmlformats.org/officeDocument/2006/relationships/hyperlink" Target="https://www.jobs.virginia.gov/jobs/vocational-rehabilitation-counselor-adult-caseload-ars00403-culpeper-virginia-united-states-fauquier-county-madison-orange-rappahannock" TargetMode="External"/><Relationship Id="rId12" Type="http://schemas.openxmlformats.org/officeDocument/2006/relationships/hyperlink" Target="https://www.jobs.virginia.gov/jobs/vib-contract-specialist-i-cms-chester-bviis099-previous-applicants-need-not-reapply-chesterfield-virginia-united-states" TargetMode="External"/><Relationship Id="rId17" Type="http://schemas.openxmlformats.org/officeDocument/2006/relationships/hyperlink" Target="https://www.jobs.virginia.gov/jobs/administrative-office-specialist-ars00213-portsmouth-virginia-united-stat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jobs.virginia.gov/jobs/general-accounting-accounts-receivable-accountant-ars00932-henrico-virginia-united-states" TargetMode="External"/><Relationship Id="rId20" Type="http://schemas.openxmlformats.org/officeDocument/2006/relationships/hyperlink" Target="https://www.jobs.virginia.gov/jobs/licensed-practical-nurse-wwrh4002-augusta-county-virginia-united-stat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bs.virginia.gov/jobs/vib-contract-specialist-i-cms-bviis021-bviis026-remote-1-alternat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jobs.virginia.gov/jobs/vocational-rehabilitation-counselor-mixed-caseload-ars00186-farmville-virginia-united-states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jobs.virginia.gov/jobs/vocational-rehabilitation-counselor-mixed-caseload-ars00462-alleghany-virginia-united-states-botetourt-county-craig-roanoke-roanoke-county" TargetMode="External"/><Relationship Id="rId19" Type="http://schemas.openxmlformats.org/officeDocument/2006/relationships/hyperlink" Target="https://www.jobs.virginia.gov/jobs/vib-supply-store-associate-langley-bviis068-previous-applicants-need-not-reapply-hampton-virginia-united-st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bs.virginia.gov/jobs/campus-life-associate-recreation-wwrw0114-augusta-county-virginia-united-states" TargetMode="External"/><Relationship Id="rId14" Type="http://schemas.openxmlformats.org/officeDocument/2006/relationships/hyperlink" Target="https://www.jobs.virginia.gov/jobs/campus-life-associate-dorm-wwrw0374-augusta-county-virginia-united-states" TargetMode="External"/><Relationship Id="rId22" Type="http://schemas.openxmlformats.org/officeDocument/2006/relationships/hyperlink" Target="https://www.jobs.virginia.gov/jobs/interpreter-for-the-deaf-hard-of-hearing-bviwe046-wage-staunton-virginia-united-st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788</Words>
  <Characters>4494</Characters>
  <Application>Microsoft Office Word</Application>
  <DocSecurity>0</DocSecurity>
  <Lines>37</Lines>
  <Paragraphs>10</Paragraphs>
  <ScaleCrop>false</ScaleCrop>
  <Company>VITA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VACANCY List</dc:title>
  <dc:subject/>
  <dc:creator>Klenzmann, Darlene (DARS)</dc:creator>
  <cp:keywords/>
  <dc:description/>
  <cp:lastModifiedBy>Klenzmann, Darlene (DARS)</cp:lastModifiedBy>
  <cp:revision>1</cp:revision>
  <dcterms:created xsi:type="dcterms:W3CDTF">2025-09-15T15:39:00Z</dcterms:created>
  <dcterms:modified xsi:type="dcterms:W3CDTF">2025-09-15T15:54:00Z</dcterms:modified>
</cp:coreProperties>
</file>